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36DF04" w14:textId="77777777" w:rsidR="003532B8" w:rsidRPr="007963EC" w:rsidRDefault="003532B8" w:rsidP="005C429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  <w:r w:rsidRPr="007963EC">
        <w:rPr>
          <w:rFonts w:ascii="Times New Roman" w:hAnsi="Times New Roman" w:cs="Times New Roman"/>
          <w:b/>
          <w:sz w:val="24"/>
          <w:szCs w:val="24"/>
        </w:rPr>
        <w:tab/>
      </w:r>
    </w:p>
    <w:p w14:paraId="21166CC7" w14:textId="77777777" w:rsidR="00A152C1" w:rsidRPr="007963EC" w:rsidRDefault="003532B8" w:rsidP="003532B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7963EC">
        <w:rPr>
          <w:rFonts w:ascii="Times New Roman" w:hAnsi="Times New Roman" w:cs="Times New Roman"/>
          <w:b/>
          <w:sz w:val="24"/>
          <w:szCs w:val="24"/>
        </w:rPr>
        <w:tab/>
        <w:t>EK-1</w:t>
      </w:r>
    </w:p>
    <w:p w14:paraId="7457DD57" w14:textId="77777777" w:rsidR="00A152C1" w:rsidRPr="007963EC" w:rsidRDefault="00A152C1" w:rsidP="005C429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D344A5" w14:textId="77777777" w:rsidR="00A152C1" w:rsidRPr="007963EC" w:rsidRDefault="00A152C1" w:rsidP="005C429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E34A5E" w14:textId="2D1DABAA" w:rsidR="00C34428" w:rsidRPr="007963EC" w:rsidRDefault="004318F7" w:rsidP="005C429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63EC">
        <w:rPr>
          <w:rFonts w:ascii="Times New Roman" w:hAnsi="Times New Roman" w:cs="Times New Roman"/>
          <w:b/>
          <w:sz w:val="24"/>
          <w:szCs w:val="24"/>
        </w:rPr>
        <w:t xml:space="preserve">ADALET UZMANLIĞI </w:t>
      </w:r>
      <w:r w:rsidR="00C34428" w:rsidRPr="007963EC">
        <w:rPr>
          <w:rFonts w:ascii="Times New Roman" w:hAnsi="Times New Roman" w:cs="Times New Roman"/>
          <w:b/>
          <w:sz w:val="24"/>
          <w:szCs w:val="24"/>
        </w:rPr>
        <w:t xml:space="preserve">İKİNCİ </w:t>
      </w:r>
      <w:r w:rsidRPr="007963EC">
        <w:rPr>
          <w:rFonts w:ascii="Times New Roman" w:hAnsi="Times New Roman" w:cs="Times New Roman"/>
          <w:b/>
          <w:sz w:val="24"/>
          <w:szCs w:val="24"/>
        </w:rPr>
        <w:t>YETERLİK SINAV</w:t>
      </w:r>
      <w:r w:rsidR="00C34428" w:rsidRPr="007963EC">
        <w:rPr>
          <w:rFonts w:ascii="Times New Roman" w:hAnsi="Times New Roman" w:cs="Times New Roman"/>
          <w:b/>
          <w:sz w:val="24"/>
          <w:szCs w:val="24"/>
        </w:rPr>
        <w:t>I</w:t>
      </w:r>
      <w:r w:rsidRPr="007963E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8FD5976" w14:textId="46377832" w:rsidR="005C4293" w:rsidRPr="007963EC" w:rsidRDefault="00C34428" w:rsidP="00C344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63EC">
        <w:rPr>
          <w:rFonts w:ascii="Times New Roman" w:hAnsi="Times New Roman" w:cs="Times New Roman"/>
          <w:b/>
          <w:sz w:val="24"/>
          <w:szCs w:val="24"/>
        </w:rPr>
        <w:t xml:space="preserve">Sınav </w:t>
      </w:r>
      <w:r w:rsidR="004318F7" w:rsidRPr="007963EC">
        <w:rPr>
          <w:rFonts w:ascii="Times New Roman" w:hAnsi="Times New Roman" w:cs="Times New Roman"/>
          <w:b/>
          <w:sz w:val="24"/>
          <w:szCs w:val="24"/>
        </w:rPr>
        <w:t>K</w:t>
      </w:r>
      <w:r w:rsidRPr="007963EC">
        <w:rPr>
          <w:rFonts w:ascii="Times New Roman" w:hAnsi="Times New Roman" w:cs="Times New Roman"/>
          <w:b/>
          <w:sz w:val="24"/>
          <w:szCs w:val="24"/>
        </w:rPr>
        <w:t>onuları</w:t>
      </w:r>
    </w:p>
    <w:p w14:paraId="528C145C" w14:textId="3BF4C821" w:rsidR="000E5AE2" w:rsidRPr="007963EC" w:rsidRDefault="006E0EBE" w:rsidP="005046C6">
      <w:pPr>
        <w:pStyle w:val="ListeParagraf"/>
        <w:numPr>
          <w:ilvl w:val="0"/>
          <w:numId w:val="32"/>
        </w:numPr>
        <w:spacing w:after="0" w:line="240" w:lineRule="auto"/>
        <w:ind w:hanging="64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T</w:t>
      </w:r>
      <w:r w:rsidR="000901CA" w:rsidRPr="007963EC">
        <w:rPr>
          <w:rFonts w:ascii="Times New Roman" w:hAnsi="Times New Roman" w:cs="Times New Roman"/>
          <w:sz w:val="24"/>
          <w:szCs w:val="24"/>
        </w:rPr>
        <w:t>ürkiye Cumhuriyeti Anayasası</w:t>
      </w:r>
      <w:r w:rsidR="00607166" w:rsidRPr="007963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38AE5C" w14:textId="11305F26" w:rsidR="00D07EB3" w:rsidRPr="007963EC" w:rsidRDefault="00D07EB3" w:rsidP="005046C6">
      <w:pPr>
        <w:pStyle w:val="ListeParagraf"/>
        <w:numPr>
          <w:ilvl w:val="0"/>
          <w:numId w:val="32"/>
        </w:numPr>
        <w:spacing w:after="0" w:line="240" w:lineRule="auto"/>
        <w:ind w:hanging="64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963EC">
        <w:rPr>
          <w:rFonts w:ascii="Times New Roman" w:hAnsi="Times New Roman" w:cs="Times New Roman"/>
          <w:bCs/>
          <w:color w:val="000000"/>
          <w:sz w:val="24"/>
          <w:szCs w:val="24"/>
        </w:rPr>
        <w:t>1 sayılı Cumhurbaşkanlığı Teşkilatı Hakkında Cumhurbaşkanlığı Kararnamesi</w:t>
      </w:r>
      <w:r w:rsidR="00C34428" w:rsidRPr="007963E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0637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="0040637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</w:t>
      </w:r>
      <w:bookmarkStart w:id="0" w:name="_GoBack"/>
      <w:bookmarkEnd w:id="0"/>
      <w:r w:rsidR="00C34428" w:rsidRPr="007963EC">
        <w:rPr>
          <w:rFonts w:ascii="Times New Roman" w:hAnsi="Times New Roman" w:cs="Times New Roman"/>
          <w:bCs/>
          <w:color w:val="000000"/>
          <w:sz w:val="24"/>
          <w:szCs w:val="24"/>
        </w:rPr>
        <w:t>(</w:t>
      </w:r>
      <w:proofErr w:type="gramEnd"/>
      <w:r w:rsidRPr="007963EC">
        <w:rPr>
          <w:rFonts w:ascii="Times New Roman" w:hAnsi="Times New Roman" w:cs="Times New Roman"/>
          <w:bCs/>
          <w:color w:val="000000"/>
          <w:sz w:val="24"/>
          <w:szCs w:val="24"/>
        </w:rPr>
        <w:t>6. Kısım 1. Bölüm</w:t>
      </w:r>
      <w:r w:rsidR="00C34428" w:rsidRPr="007963EC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</w:p>
    <w:p w14:paraId="289E5547" w14:textId="2AE8B8D7" w:rsidR="006E0EBE" w:rsidRPr="007963EC" w:rsidRDefault="006E0EB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 xml:space="preserve">657 </w:t>
      </w:r>
      <w:r w:rsidR="007D5FC4" w:rsidRPr="007963EC">
        <w:rPr>
          <w:rFonts w:ascii="Times New Roman" w:hAnsi="Times New Roman" w:cs="Times New Roman"/>
          <w:sz w:val="24"/>
          <w:szCs w:val="24"/>
        </w:rPr>
        <w:t>sayılı</w:t>
      </w:r>
      <w:r w:rsidRPr="007963EC">
        <w:rPr>
          <w:rFonts w:ascii="Times New Roman" w:hAnsi="Times New Roman" w:cs="Times New Roman"/>
          <w:sz w:val="24"/>
          <w:szCs w:val="24"/>
        </w:rPr>
        <w:t xml:space="preserve"> Devlet Memurları Kanunu</w:t>
      </w:r>
    </w:p>
    <w:p w14:paraId="085E35EF" w14:textId="3AAAC0B9" w:rsidR="00C34428" w:rsidRPr="007963EC" w:rsidRDefault="00C34428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5352 sayılı Adl</w:t>
      </w:r>
      <w:r w:rsidR="005046C6" w:rsidRPr="007963EC">
        <w:rPr>
          <w:rFonts w:ascii="Times New Roman" w:hAnsi="Times New Roman" w:cs="Times New Roman"/>
          <w:sz w:val="24"/>
          <w:szCs w:val="24"/>
        </w:rPr>
        <w:t>î</w:t>
      </w:r>
      <w:r w:rsidRPr="007963EC">
        <w:rPr>
          <w:rFonts w:ascii="Times New Roman" w:hAnsi="Times New Roman" w:cs="Times New Roman"/>
          <w:sz w:val="24"/>
          <w:szCs w:val="24"/>
        </w:rPr>
        <w:t xml:space="preserve"> Sicil Kanunu</w:t>
      </w:r>
    </w:p>
    <w:p w14:paraId="43B05E6F" w14:textId="3B37B13C" w:rsidR="005046C6" w:rsidRPr="007963EC" w:rsidRDefault="005046C6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Adlî Sicil Yönetmeliği</w:t>
      </w:r>
    </w:p>
    <w:p w14:paraId="06B4E03A" w14:textId="77777777" w:rsidR="00C34428" w:rsidRPr="007963EC" w:rsidRDefault="00EA4E8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Yasaklanmış hakların geri verilmesi hususu</w:t>
      </w:r>
    </w:p>
    <w:p w14:paraId="72096D8E" w14:textId="0D856748" w:rsidR="00C34428" w:rsidRPr="007963EC" w:rsidRDefault="00EA4E8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Adl</w:t>
      </w:r>
      <w:r w:rsidR="005046C6" w:rsidRPr="007963EC">
        <w:rPr>
          <w:rFonts w:ascii="Times New Roman" w:hAnsi="Times New Roman" w:cs="Times New Roman"/>
          <w:sz w:val="24"/>
          <w:szCs w:val="24"/>
        </w:rPr>
        <w:t>î</w:t>
      </w:r>
      <w:r w:rsidRPr="007963EC">
        <w:rPr>
          <w:rFonts w:ascii="Times New Roman" w:hAnsi="Times New Roman" w:cs="Times New Roman"/>
          <w:sz w:val="24"/>
          <w:szCs w:val="24"/>
        </w:rPr>
        <w:t xml:space="preserve"> Sicil Kanununa göre sorgulama yetkisi</w:t>
      </w:r>
    </w:p>
    <w:p w14:paraId="384EA55A" w14:textId="624C68CC" w:rsidR="00C34428" w:rsidRPr="007963EC" w:rsidRDefault="00EA4E8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Adl</w:t>
      </w:r>
      <w:r w:rsidR="005046C6" w:rsidRPr="007963EC">
        <w:rPr>
          <w:rFonts w:ascii="Times New Roman" w:hAnsi="Times New Roman" w:cs="Times New Roman"/>
          <w:sz w:val="24"/>
          <w:szCs w:val="24"/>
        </w:rPr>
        <w:t>î</w:t>
      </w:r>
      <w:r w:rsidRPr="007963EC">
        <w:rPr>
          <w:rFonts w:ascii="Times New Roman" w:hAnsi="Times New Roman" w:cs="Times New Roman"/>
          <w:sz w:val="24"/>
          <w:szCs w:val="24"/>
        </w:rPr>
        <w:t xml:space="preserve"> Sicil Kanununa göre veri girişi usulü</w:t>
      </w:r>
    </w:p>
    <w:p w14:paraId="607E2F71" w14:textId="77777777" w:rsidR="00C34428" w:rsidRPr="007963EC" w:rsidRDefault="00EA4E8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Merkezî ve mahalli adlî sicillerin görevleri</w:t>
      </w:r>
    </w:p>
    <w:p w14:paraId="191BB0F9" w14:textId="60129D4E" w:rsidR="00C34428" w:rsidRPr="007963EC" w:rsidRDefault="00EA4E8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Adlî sicile kaydedilecek bilgilerin bildirilme usulü</w:t>
      </w:r>
    </w:p>
    <w:p w14:paraId="17467F4D" w14:textId="4529A6E2" w:rsidR="00EA4E8E" w:rsidRPr="007963EC" w:rsidRDefault="00EA4E8E" w:rsidP="005046C6">
      <w:pPr>
        <w:pStyle w:val="ListeParagraf"/>
        <w:numPr>
          <w:ilvl w:val="0"/>
          <w:numId w:val="32"/>
        </w:numPr>
        <w:ind w:hanging="644"/>
        <w:jc w:val="both"/>
        <w:rPr>
          <w:rFonts w:ascii="Times New Roman" w:hAnsi="Times New Roman" w:cs="Times New Roman"/>
          <w:sz w:val="24"/>
          <w:szCs w:val="24"/>
        </w:rPr>
      </w:pPr>
      <w:r w:rsidRPr="007963EC">
        <w:rPr>
          <w:rFonts w:ascii="Times New Roman" w:hAnsi="Times New Roman" w:cs="Times New Roman"/>
          <w:sz w:val="24"/>
          <w:szCs w:val="24"/>
        </w:rPr>
        <w:t>Adl</w:t>
      </w:r>
      <w:r w:rsidR="005046C6" w:rsidRPr="007963EC">
        <w:rPr>
          <w:rFonts w:ascii="Times New Roman" w:hAnsi="Times New Roman" w:cs="Times New Roman"/>
          <w:sz w:val="24"/>
          <w:szCs w:val="24"/>
        </w:rPr>
        <w:t>î</w:t>
      </w:r>
      <w:r w:rsidRPr="007963EC">
        <w:rPr>
          <w:rFonts w:ascii="Times New Roman" w:hAnsi="Times New Roman" w:cs="Times New Roman"/>
          <w:sz w:val="24"/>
          <w:szCs w:val="24"/>
        </w:rPr>
        <w:t xml:space="preserve"> sicil ve arşiv kaydı silme yetkisi</w:t>
      </w:r>
    </w:p>
    <w:p w14:paraId="23AC88A2" w14:textId="77777777" w:rsidR="006F7C4D" w:rsidRPr="007963EC" w:rsidRDefault="006F7C4D" w:rsidP="00A152C1">
      <w:pPr>
        <w:pStyle w:val="ListeParagraf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sectPr w:rsidR="006F7C4D" w:rsidRPr="007963EC" w:rsidSect="005C4293">
      <w:footerReference w:type="default" r:id="rId8"/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6DCFB2" w14:textId="77777777" w:rsidR="00F85A56" w:rsidRDefault="00F85A56" w:rsidP="00551305">
      <w:pPr>
        <w:spacing w:before="0" w:after="0" w:line="240" w:lineRule="auto"/>
      </w:pPr>
      <w:r>
        <w:separator/>
      </w:r>
    </w:p>
  </w:endnote>
  <w:endnote w:type="continuationSeparator" w:id="0">
    <w:p w14:paraId="112DFE41" w14:textId="77777777" w:rsidR="00F85A56" w:rsidRDefault="00F85A56" w:rsidP="0055130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New York">
    <w:panose1 w:val="02020502060305060204"/>
    <w:charset w:val="A2"/>
    <w:family w:val="roman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70EDD" w14:textId="77777777" w:rsidR="00551305" w:rsidRDefault="00551305">
    <w:pPr>
      <w:pStyle w:val="AltBilgi"/>
      <w:jc w:val="center"/>
    </w:pPr>
  </w:p>
  <w:p w14:paraId="75D1FD43" w14:textId="77777777" w:rsidR="00551305" w:rsidRDefault="0055130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026FD1" w14:textId="77777777" w:rsidR="00F85A56" w:rsidRDefault="00F85A56" w:rsidP="00551305">
      <w:pPr>
        <w:spacing w:before="0" w:after="0" w:line="240" w:lineRule="auto"/>
      </w:pPr>
      <w:r>
        <w:separator/>
      </w:r>
    </w:p>
  </w:footnote>
  <w:footnote w:type="continuationSeparator" w:id="0">
    <w:p w14:paraId="797A3925" w14:textId="77777777" w:rsidR="00F85A56" w:rsidRDefault="00F85A56" w:rsidP="00551305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6716F4"/>
    <w:multiLevelType w:val="hybridMultilevel"/>
    <w:tmpl w:val="69CC351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6076B2"/>
    <w:multiLevelType w:val="hybridMultilevel"/>
    <w:tmpl w:val="B7327AAE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2753F6"/>
    <w:multiLevelType w:val="hybridMultilevel"/>
    <w:tmpl w:val="787CD2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F34F8"/>
    <w:multiLevelType w:val="hybridMultilevel"/>
    <w:tmpl w:val="B0E6E9E0"/>
    <w:lvl w:ilvl="0" w:tplc="041F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10C452F5"/>
    <w:multiLevelType w:val="hybridMultilevel"/>
    <w:tmpl w:val="76225C0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1B61AD4"/>
    <w:multiLevelType w:val="hybridMultilevel"/>
    <w:tmpl w:val="F0E65EE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F27D92"/>
    <w:multiLevelType w:val="multilevel"/>
    <w:tmpl w:val="49829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2505D7"/>
    <w:multiLevelType w:val="hybridMultilevel"/>
    <w:tmpl w:val="6758275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BB062AE"/>
    <w:multiLevelType w:val="hybridMultilevel"/>
    <w:tmpl w:val="F74CD6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06261E"/>
    <w:multiLevelType w:val="hybridMultilevel"/>
    <w:tmpl w:val="F3B8733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38554E4"/>
    <w:multiLevelType w:val="hybridMultilevel"/>
    <w:tmpl w:val="EFECBFD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592170C"/>
    <w:multiLevelType w:val="hybridMultilevel"/>
    <w:tmpl w:val="9E20DB0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A0577E"/>
    <w:multiLevelType w:val="hybridMultilevel"/>
    <w:tmpl w:val="7C0C7D9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4240450"/>
    <w:multiLevelType w:val="hybridMultilevel"/>
    <w:tmpl w:val="59D479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5C759F"/>
    <w:multiLevelType w:val="hybridMultilevel"/>
    <w:tmpl w:val="44DAADA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D273818"/>
    <w:multiLevelType w:val="hybridMultilevel"/>
    <w:tmpl w:val="6EB4519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36F39C0"/>
    <w:multiLevelType w:val="hybridMultilevel"/>
    <w:tmpl w:val="72E2D930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4EA7ECD"/>
    <w:multiLevelType w:val="hybridMultilevel"/>
    <w:tmpl w:val="CA047EE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6417D69"/>
    <w:multiLevelType w:val="hybridMultilevel"/>
    <w:tmpl w:val="C07A90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C05310"/>
    <w:multiLevelType w:val="hybridMultilevel"/>
    <w:tmpl w:val="97FE6E2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220E6"/>
    <w:multiLevelType w:val="hybridMultilevel"/>
    <w:tmpl w:val="AEB87CD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536307C"/>
    <w:multiLevelType w:val="hybridMultilevel"/>
    <w:tmpl w:val="5F220AF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66063B5"/>
    <w:multiLevelType w:val="hybridMultilevel"/>
    <w:tmpl w:val="EB2478F6"/>
    <w:lvl w:ilvl="0" w:tplc="041F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F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3" w15:restartNumberingAfterBreak="0">
    <w:nsid w:val="58602BD3"/>
    <w:multiLevelType w:val="hybridMultilevel"/>
    <w:tmpl w:val="091CED98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B550CBD"/>
    <w:multiLevelType w:val="multilevel"/>
    <w:tmpl w:val="E10AFF5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145AD7"/>
    <w:multiLevelType w:val="hybridMultilevel"/>
    <w:tmpl w:val="B69ACA4E"/>
    <w:lvl w:ilvl="0" w:tplc="551A28C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DA27D3"/>
    <w:multiLevelType w:val="hybridMultilevel"/>
    <w:tmpl w:val="163A1828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3655B4E"/>
    <w:multiLevelType w:val="multilevel"/>
    <w:tmpl w:val="18AE382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5CB5BED"/>
    <w:multiLevelType w:val="hybridMultilevel"/>
    <w:tmpl w:val="D13227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A70D4D"/>
    <w:multiLevelType w:val="hybridMultilevel"/>
    <w:tmpl w:val="F7783F9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4F7745C"/>
    <w:multiLevelType w:val="multilevel"/>
    <w:tmpl w:val="854AD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A9C0352"/>
    <w:multiLevelType w:val="hybridMultilevel"/>
    <w:tmpl w:val="04D8205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4"/>
  </w:num>
  <w:num w:numId="3">
    <w:abstractNumId w:val="27"/>
  </w:num>
  <w:num w:numId="4">
    <w:abstractNumId w:val="30"/>
  </w:num>
  <w:num w:numId="5">
    <w:abstractNumId w:val="6"/>
  </w:num>
  <w:num w:numId="6">
    <w:abstractNumId w:val="3"/>
  </w:num>
  <w:num w:numId="7">
    <w:abstractNumId w:val="7"/>
  </w:num>
  <w:num w:numId="8">
    <w:abstractNumId w:val="21"/>
  </w:num>
  <w:num w:numId="9">
    <w:abstractNumId w:val="4"/>
  </w:num>
  <w:num w:numId="10">
    <w:abstractNumId w:val="26"/>
  </w:num>
  <w:num w:numId="11">
    <w:abstractNumId w:val="10"/>
  </w:num>
  <w:num w:numId="12">
    <w:abstractNumId w:val="0"/>
  </w:num>
  <w:num w:numId="13">
    <w:abstractNumId w:val="14"/>
  </w:num>
  <w:num w:numId="14">
    <w:abstractNumId w:val="11"/>
  </w:num>
  <w:num w:numId="15">
    <w:abstractNumId w:val="1"/>
  </w:num>
  <w:num w:numId="16">
    <w:abstractNumId w:val="17"/>
  </w:num>
  <w:num w:numId="17">
    <w:abstractNumId w:val="9"/>
  </w:num>
  <w:num w:numId="18">
    <w:abstractNumId w:val="31"/>
  </w:num>
  <w:num w:numId="19">
    <w:abstractNumId w:val="23"/>
  </w:num>
  <w:num w:numId="20">
    <w:abstractNumId w:val="13"/>
  </w:num>
  <w:num w:numId="21">
    <w:abstractNumId w:val="20"/>
  </w:num>
  <w:num w:numId="22">
    <w:abstractNumId w:val="15"/>
  </w:num>
  <w:num w:numId="23">
    <w:abstractNumId w:val="29"/>
  </w:num>
  <w:num w:numId="24">
    <w:abstractNumId w:val="19"/>
  </w:num>
  <w:num w:numId="25">
    <w:abstractNumId w:val="12"/>
  </w:num>
  <w:num w:numId="26">
    <w:abstractNumId w:val="18"/>
  </w:num>
  <w:num w:numId="27">
    <w:abstractNumId w:val="5"/>
  </w:num>
  <w:num w:numId="28">
    <w:abstractNumId w:val="16"/>
  </w:num>
  <w:num w:numId="29">
    <w:abstractNumId w:val="28"/>
  </w:num>
  <w:num w:numId="30">
    <w:abstractNumId w:val="2"/>
  </w:num>
  <w:num w:numId="31">
    <w:abstractNumId w:val="8"/>
  </w:num>
  <w:num w:numId="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B9A"/>
    <w:rsid w:val="00006808"/>
    <w:rsid w:val="00010B10"/>
    <w:rsid w:val="000303C5"/>
    <w:rsid w:val="000355E9"/>
    <w:rsid w:val="00065F5E"/>
    <w:rsid w:val="00072E69"/>
    <w:rsid w:val="000901CA"/>
    <w:rsid w:val="00091B8B"/>
    <w:rsid w:val="000B115F"/>
    <w:rsid w:val="000B45C5"/>
    <w:rsid w:val="000B68FB"/>
    <w:rsid w:val="000B7319"/>
    <w:rsid w:val="000C28DB"/>
    <w:rsid w:val="000D2C07"/>
    <w:rsid w:val="000E1D28"/>
    <w:rsid w:val="000E5AE2"/>
    <w:rsid w:val="00110158"/>
    <w:rsid w:val="00112BAF"/>
    <w:rsid w:val="00154236"/>
    <w:rsid w:val="001565B2"/>
    <w:rsid w:val="0016311E"/>
    <w:rsid w:val="001638CD"/>
    <w:rsid w:val="001737A6"/>
    <w:rsid w:val="00184C89"/>
    <w:rsid w:val="001B27E1"/>
    <w:rsid w:val="001B6AE0"/>
    <w:rsid w:val="001D6653"/>
    <w:rsid w:val="001D6687"/>
    <w:rsid w:val="00243450"/>
    <w:rsid w:val="002563B6"/>
    <w:rsid w:val="00264408"/>
    <w:rsid w:val="00273C16"/>
    <w:rsid w:val="00277787"/>
    <w:rsid w:val="00283359"/>
    <w:rsid w:val="00296E32"/>
    <w:rsid w:val="002A5ACC"/>
    <w:rsid w:val="002B5CFC"/>
    <w:rsid w:val="002F1641"/>
    <w:rsid w:val="002F319E"/>
    <w:rsid w:val="0033181D"/>
    <w:rsid w:val="003420E1"/>
    <w:rsid w:val="00344584"/>
    <w:rsid w:val="003532B8"/>
    <w:rsid w:val="003C1603"/>
    <w:rsid w:val="003E5A62"/>
    <w:rsid w:val="003E5BC2"/>
    <w:rsid w:val="00406371"/>
    <w:rsid w:val="00423D22"/>
    <w:rsid w:val="004318F7"/>
    <w:rsid w:val="00431FB2"/>
    <w:rsid w:val="00457875"/>
    <w:rsid w:val="00460637"/>
    <w:rsid w:val="00464EDF"/>
    <w:rsid w:val="00471419"/>
    <w:rsid w:val="004A0268"/>
    <w:rsid w:val="004B6B75"/>
    <w:rsid w:val="004D4914"/>
    <w:rsid w:val="005046C6"/>
    <w:rsid w:val="00521DDE"/>
    <w:rsid w:val="00551305"/>
    <w:rsid w:val="00556FCA"/>
    <w:rsid w:val="00566C8C"/>
    <w:rsid w:val="00567480"/>
    <w:rsid w:val="0059063D"/>
    <w:rsid w:val="005C4293"/>
    <w:rsid w:val="005D5EC7"/>
    <w:rsid w:val="006013CE"/>
    <w:rsid w:val="00601C96"/>
    <w:rsid w:val="00607166"/>
    <w:rsid w:val="0060767E"/>
    <w:rsid w:val="006401DF"/>
    <w:rsid w:val="006646DC"/>
    <w:rsid w:val="00695230"/>
    <w:rsid w:val="006A0D43"/>
    <w:rsid w:val="006A3010"/>
    <w:rsid w:val="006A5915"/>
    <w:rsid w:val="006D6117"/>
    <w:rsid w:val="006E0EBE"/>
    <w:rsid w:val="006E7B9A"/>
    <w:rsid w:val="006F3281"/>
    <w:rsid w:val="006F3D6E"/>
    <w:rsid w:val="006F7C4D"/>
    <w:rsid w:val="0070073E"/>
    <w:rsid w:val="007032B6"/>
    <w:rsid w:val="00706642"/>
    <w:rsid w:val="007478E1"/>
    <w:rsid w:val="00752346"/>
    <w:rsid w:val="0075586F"/>
    <w:rsid w:val="007642D7"/>
    <w:rsid w:val="00794D74"/>
    <w:rsid w:val="007963EC"/>
    <w:rsid w:val="007A1A2F"/>
    <w:rsid w:val="007D3304"/>
    <w:rsid w:val="007D5FC4"/>
    <w:rsid w:val="00835775"/>
    <w:rsid w:val="008419C3"/>
    <w:rsid w:val="00843F98"/>
    <w:rsid w:val="0084717F"/>
    <w:rsid w:val="00851824"/>
    <w:rsid w:val="00857505"/>
    <w:rsid w:val="00872105"/>
    <w:rsid w:val="0089751E"/>
    <w:rsid w:val="008B1AC5"/>
    <w:rsid w:val="00915504"/>
    <w:rsid w:val="00925F03"/>
    <w:rsid w:val="009376E5"/>
    <w:rsid w:val="0094245B"/>
    <w:rsid w:val="00944C5B"/>
    <w:rsid w:val="009F3AD0"/>
    <w:rsid w:val="00A06F00"/>
    <w:rsid w:val="00A152C1"/>
    <w:rsid w:val="00A23182"/>
    <w:rsid w:val="00A6595D"/>
    <w:rsid w:val="00A95134"/>
    <w:rsid w:val="00A97FEA"/>
    <w:rsid w:val="00AA741D"/>
    <w:rsid w:val="00AC4BC8"/>
    <w:rsid w:val="00AF2BCE"/>
    <w:rsid w:val="00AF3853"/>
    <w:rsid w:val="00AF7761"/>
    <w:rsid w:val="00B0796F"/>
    <w:rsid w:val="00B369A9"/>
    <w:rsid w:val="00B84E47"/>
    <w:rsid w:val="00B9347A"/>
    <w:rsid w:val="00BA1537"/>
    <w:rsid w:val="00BA6C38"/>
    <w:rsid w:val="00BC33F0"/>
    <w:rsid w:val="00BC6A22"/>
    <w:rsid w:val="00C245BC"/>
    <w:rsid w:val="00C2575C"/>
    <w:rsid w:val="00C34428"/>
    <w:rsid w:val="00C40D75"/>
    <w:rsid w:val="00C70C37"/>
    <w:rsid w:val="00CB6168"/>
    <w:rsid w:val="00CE141E"/>
    <w:rsid w:val="00CE52CB"/>
    <w:rsid w:val="00CF498C"/>
    <w:rsid w:val="00CF55EF"/>
    <w:rsid w:val="00CF5CC0"/>
    <w:rsid w:val="00D07EB3"/>
    <w:rsid w:val="00D35A1E"/>
    <w:rsid w:val="00D36F8F"/>
    <w:rsid w:val="00D42D1C"/>
    <w:rsid w:val="00D63192"/>
    <w:rsid w:val="00D81928"/>
    <w:rsid w:val="00DC3322"/>
    <w:rsid w:val="00DE2307"/>
    <w:rsid w:val="00DF0A98"/>
    <w:rsid w:val="00DF5156"/>
    <w:rsid w:val="00E24BEE"/>
    <w:rsid w:val="00E428BE"/>
    <w:rsid w:val="00E44147"/>
    <w:rsid w:val="00E46796"/>
    <w:rsid w:val="00E4719D"/>
    <w:rsid w:val="00E750B5"/>
    <w:rsid w:val="00E868AC"/>
    <w:rsid w:val="00EA4E8E"/>
    <w:rsid w:val="00EB289F"/>
    <w:rsid w:val="00EC6CC4"/>
    <w:rsid w:val="00ED1A49"/>
    <w:rsid w:val="00EE3C90"/>
    <w:rsid w:val="00EE423B"/>
    <w:rsid w:val="00F1471C"/>
    <w:rsid w:val="00F362E4"/>
    <w:rsid w:val="00F364E0"/>
    <w:rsid w:val="00F577BE"/>
    <w:rsid w:val="00F70CC8"/>
    <w:rsid w:val="00F85A56"/>
    <w:rsid w:val="00FB5BEE"/>
    <w:rsid w:val="00FD64E5"/>
    <w:rsid w:val="00FD6FC3"/>
    <w:rsid w:val="00FF4E75"/>
    <w:rsid w:val="00FF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9D6B1"/>
  <w15:docId w15:val="{B96FE928-BFCD-4015-93B3-4E9E6FA2A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tr-TR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B5CFC"/>
  </w:style>
  <w:style w:type="paragraph" w:styleId="Balk1">
    <w:name w:val="heading 1"/>
    <w:basedOn w:val="Normal"/>
    <w:next w:val="Normal"/>
    <w:link w:val="Balk1Char"/>
    <w:uiPriority w:val="9"/>
    <w:qFormat/>
    <w:rsid w:val="002B5CFC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2B5CFC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2B5CFC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2B5CFC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2B5CFC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2B5CFC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2B5CFC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2B5CF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2B5CF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2B5CFC"/>
    <w:pPr>
      <w:ind w:left="7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CF498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F498C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30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3010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Normal"/>
    <w:rsid w:val="00794D74"/>
    <w:pPr>
      <w:spacing w:beforeAutospacing="1" w:after="142" w:line="288" w:lineRule="auto"/>
    </w:pPr>
    <w:rPr>
      <w:rFonts w:ascii="Calibri" w:eastAsia="Times New Roman" w:hAnsi="Calibri" w:cs="Times New Roman"/>
      <w:color w:val="00000A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2B5CFC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2B5CFC"/>
    <w:rPr>
      <w:caps/>
      <w:spacing w:val="15"/>
      <w:shd w:val="clear" w:color="auto" w:fill="DEEAF6" w:themeFill="accent1" w:themeFillTint="33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2B5CFC"/>
    <w:rPr>
      <w:caps/>
      <w:color w:val="1F4D78" w:themeColor="accent1" w:themeShade="7F"/>
      <w:spacing w:val="15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2B5CFC"/>
    <w:rPr>
      <w:caps/>
      <w:color w:val="2E74B5" w:themeColor="accent1" w:themeShade="BF"/>
      <w:spacing w:val="10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2B5CFC"/>
    <w:rPr>
      <w:caps/>
      <w:color w:val="2E74B5" w:themeColor="accent1" w:themeShade="BF"/>
      <w:spacing w:val="10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2B5CFC"/>
    <w:rPr>
      <w:caps/>
      <w:color w:val="2E74B5" w:themeColor="accent1" w:themeShade="BF"/>
      <w:spacing w:val="10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2B5CFC"/>
    <w:rPr>
      <w:caps/>
      <w:color w:val="2E74B5" w:themeColor="accent1" w:themeShade="BF"/>
      <w:spacing w:val="1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2B5CFC"/>
    <w:rPr>
      <w:caps/>
      <w:spacing w:val="10"/>
      <w:sz w:val="18"/>
      <w:szCs w:val="1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2B5CFC"/>
    <w:rPr>
      <w:i/>
      <w:iCs/>
      <w:caps/>
      <w:spacing w:val="10"/>
      <w:sz w:val="18"/>
      <w:szCs w:val="18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2B5CFC"/>
    <w:rPr>
      <w:b/>
      <w:bCs/>
      <w:color w:val="2E74B5" w:themeColor="accent1" w:themeShade="BF"/>
      <w:sz w:val="16"/>
      <w:szCs w:val="16"/>
    </w:rPr>
  </w:style>
  <w:style w:type="paragraph" w:styleId="KonuBal">
    <w:name w:val="Title"/>
    <w:basedOn w:val="Normal"/>
    <w:next w:val="Normal"/>
    <w:link w:val="KonuBalChar"/>
    <w:uiPriority w:val="10"/>
    <w:qFormat/>
    <w:rsid w:val="002B5CFC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2B5CFC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Altyaz">
    <w:name w:val="Subtitle"/>
    <w:basedOn w:val="Normal"/>
    <w:next w:val="Normal"/>
    <w:link w:val="AltyazChar"/>
    <w:uiPriority w:val="11"/>
    <w:qFormat/>
    <w:rsid w:val="002B5CF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ltyazChar">
    <w:name w:val="Altyazı Char"/>
    <w:basedOn w:val="VarsaylanParagrafYazTipi"/>
    <w:link w:val="Altyaz"/>
    <w:uiPriority w:val="11"/>
    <w:rsid w:val="002B5CFC"/>
    <w:rPr>
      <w:caps/>
      <w:color w:val="595959" w:themeColor="text1" w:themeTint="A6"/>
      <w:spacing w:val="10"/>
      <w:sz w:val="21"/>
      <w:szCs w:val="21"/>
    </w:rPr>
  </w:style>
  <w:style w:type="character" w:styleId="Gl">
    <w:name w:val="Strong"/>
    <w:uiPriority w:val="22"/>
    <w:qFormat/>
    <w:rsid w:val="002B5CFC"/>
    <w:rPr>
      <w:b/>
      <w:bCs/>
    </w:rPr>
  </w:style>
  <w:style w:type="character" w:styleId="Vurgu">
    <w:name w:val="Emphasis"/>
    <w:uiPriority w:val="20"/>
    <w:qFormat/>
    <w:rsid w:val="002B5CFC"/>
    <w:rPr>
      <w:caps/>
      <w:color w:val="1F4D78" w:themeColor="accent1" w:themeShade="7F"/>
      <w:spacing w:val="5"/>
    </w:rPr>
  </w:style>
  <w:style w:type="paragraph" w:styleId="AralkYok">
    <w:name w:val="No Spacing"/>
    <w:uiPriority w:val="1"/>
    <w:qFormat/>
    <w:rsid w:val="002B5CFC"/>
    <w:pPr>
      <w:spacing w:after="0" w:line="240" w:lineRule="auto"/>
    </w:pPr>
  </w:style>
  <w:style w:type="paragraph" w:styleId="Alnt">
    <w:name w:val="Quote"/>
    <w:basedOn w:val="Normal"/>
    <w:next w:val="Normal"/>
    <w:link w:val="AlntChar"/>
    <w:uiPriority w:val="29"/>
    <w:qFormat/>
    <w:rsid w:val="002B5CFC"/>
    <w:rPr>
      <w:i/>
      <w:iCs/>
      <w:sz w:val="24"/>
      <w:szCs w:val="24"/>
    </w:rPr>
  </w:style>
  <w:style w:type="character" w:customStyle="1" w:styleId="AlntChar">
    <w:name w:val="Alıntı Char"/>
    <w:basedOn w:val="VarsaylanParagrafYazTipi"/>
    <w:link w:val="Alnt"/>
    <w:uiPriority w:val="29"/>
    <w:rsid w:val="002B5CFC"/>
    <w:rPr>
      <w:i/>
      <w:iCs/>
      <w:sz w:val="24"/>
      <w:szCs w:val="24"/>
    </w:rPr>
  </w:style>
  <w:style w:type="paragraph" w:styleId="GlAlnt">
    <w:name w:val="Intense Quote"/>
    <w:basedOn w:val="Normal"/>
    <w:next w:val="Normal"/>
    <w:link w:val="GlAlntChar"/>
    <w:uiPriority w:val="30"/>
    <w:qFormat/>
    <w:rsid w:val="002B5CFC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GlAlntChar">
    <w:name w:val="Güçlü Alıntı Char"/>
    <w:basedOn w:val="VarsaylanParagrafYazTipi"/>
    <w:link w:val="GlAlnt"/>
    <w:uiPriority w:val="30"/>
    <w:rsid w:val="002B5CFC"/>
    <w:rPr>
      <w:color w:val="5B9BD5" w:themeColor="accent1"/>
      <w:sz w:val="24"/>
      <w:szCs w:val="24"/>
    </w:rPr>
  </w:style>
  <w:style w:type="character" w:styleId="HafifVurgulama">
    <w:name w:val="Subtle Emphasis"/>
    <w:uiPriority w:val="19"/>
    <w:qFormat/>
    <w:rsid w:val="002B5CFC"/>
    <w:rPr>
      <w:i/>
      <w:iCs/>
      <w:color w:val="1F4D78" w:themeColor="accent1" w:themeShade="7F"/>
    </w:rPr>
  </w:style>
  <w:style w:type="character" w:styleId="GlVurgulama">
    <w:name w:val="Intense Emphasis"/>
    <w:uiPriority w:val="21"/>
    <w:qFormat/>
    <w:rsid w:val="002B5CFC"/>
    <w:rPr>
      <w:b/>
      <w:bCs/>
      <w:caps/>
      <w:color w:val="1F4D78" w:themeColor="accent1" w:themeShade="7F"/>
      <w:spacing w:val="10"/>
    </w:rPr>
  </w:style>
  <w:style w:type="character" w:styleId="HafifBavuru">
    <w:name w:val="Subtle Reference"/>
    <w:uiPriority w:val="31"/>
    <w:qFormat/>
    <w:rsid w:val="002B5CFC"/>
    <w:rPr>
      <w:b/>
      <w:bCs/>
      <w:color w:val="5B9BD5" w:themeColor="accent1"/>
    </w:rPr>
  </w:style>
  <w:style w:type="character" w:styleId="GlBavuru">
    <w:name w:val="Intense Reference"/>
    <w:uiPriority w:val="32"/>
    <w:qFormat/>
    <w:rsid w:val="002B5CFC"/>
    <w:rPr>
      <w:b/>
      <w:bCs/>
      <w:i/>
      <w:iCs/>
      <w:caps/>
      <w:color w:val="5B9BD5" w:themeColor="accent1"/>
    </w:rPr>
  </w:style>
  <w:style w:type="character" w:styleId="KitapBal">
    <w:name w:val="Book Title"/>
    <w:uiPriority w:val="33"/>
    <w:qFormat/>
    <w:rsid w:val="002B5CFC"/>
    <w:rPr>
      <w:b/>
      <w:bCs/>
      <w:i/>
      <w:iCs/>
      <w:spacing w:val="0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2B5CFC"/>
    <w:pPr>
      <w:outlineLvl w:val="9"/>
    </w:pPr>
  </w:style>
  <w:style w:type="paragraph" w:styleId="stBilgi">
    <w:name w:val="header"/>
    <w:basedOn w:val="Normal"/>
    <w:link w:val="stBilgiChar"/>
    <w:uiPriority w:val="99"/>
    <w:unhideWhenUsed/>
    <w:rsid w:val="00551305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51305"/>
  </w:style>
  <w:style w:type="paragraph" w:styleId="AltBilgi">
    <w:name w:val="footer"/>
    <w:basedOn w:val="Normal"/>
    <w:link w:val="AltBilgiChar"/>
    <w:uiPriority w:val="99"/>
    <w:unhideWhenUsed/>
    <w:rsid w:val="00551305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51305"/>
  </w:style>
  <w:style w:type="paragraph" w:styleId="GvdeMetni">
    <w:name w:val="Body Text"/>
    <w:basedOn w:val="Normal"/>
    <w:link w:val="GvdeMetniChar"/>
    <w:unhideWhenUsed/>
    <w:rsid w:val="006A0D43"/>
    <w:pPr>
      <w:suppressAutoHyphens/>
      <w:spacing w:before="0" w:after="140" w:line="288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GvdeMetniChar">
    <w:name w:val="Gövde Metni Char"/>
    <w:basedOn w:val="VarsaylanParagrafYazTipi"/>
    <w:link w:val="GvdeMetni"/>
    <w:rsid w:val="006A0D4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baslk">
    <w:name w:val="baslk"/>
    <w:basedOn w:val="Normal"/>
    <w:uiPriority w:val="99"/>
    <w:rsid w:val="000B68FB"/>
    <w:pPr>
      <w:spacing w:before="0" w:after="0" w:line="240" w:lineRule="auto"/>
      <w:jc w:val="both"/>
    </w:pPr>
    <w:rPr>
      <w:rFonts w:ascii="New York" w:eastAsia="Times New Roman" w:hAnsi="New York" w:cs="Times New Roman"/>
      <w:b/>
      <w:bCs/>
      <w:sz w:val="24"/>
      <w:szCs w:val="24"/>
      <w:lang w:eastAsia="tr-TR"/>
    </w:rPr>
  </w:style>
  <w:style w:type="paragraph" w:customStyle="1" w:styleId="Default">
    <w:name w:val="Default"/>
    <w:rsid w:val="00944C5B"/>
    <w:pPr>
      <w:autoSpaceDE w:val="0"/>
      <w:autoSpaceDN w:val="0"/>
      <w:adjustRightInd w:val="0"/>
      <w:spacing w:before="0"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8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BF4D81-E7DB-44F3-8BDE-EC8F804C1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Adalet</Company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HAMİT ENES SAKARYA 222803</dc:creator>
  <cp:lastModifiedBy>TUNAHAN KÖSE 271601</cp:lastModifiedBy>
  <cp:revision>4</cp:revision>
  <cp:lastPrinted>2025-01-24T08:27:00Z</cp:lastPrinted>
  <dcterms:created xsi:type="dcterms:W3CDTF">2025-03-21T11:47:00Z</dcterms:created>
  <dcterms:modified xsi:type="dcterms:W3CDTF">2025-03-26T12:34:00Z</dcterms:modified>
</cp:coreProperties>
</file>